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05" w:rsidRPr="0025638A" w:rsidRDefault="006D4361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627380" cy="609600"/>
            <wp:effectExtent l="0" t="0" r="1270" b="0"/>
            <wp:wrapTight wrapText="bothSides">
              <wp:wrapPolygon edited="0">
                <wp:start x="0" y="0"/>
                <wp:lineTo x="0" y="20925"/>
                <wp:lineTo x="20988" y="20925"/>
                <wp:lineTo x="2098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705" w:rsidRPr="0025638A">
        <w:rPr>
          <w:rFonts w:asciiTheme="minorHAnsi" w:hAnsiTheme="minorHAnsi" w:cstheme="minorHAnsi"/>
          <w:b/>
          <w:color w:val="auto"/>
        </w:rPr>
        <w:t>Základní škola Modřice, okres Brno – venkov, příspěvková organizace</w:t>
      </w:r>
    </w:p>
    <w:p w:rsidR="001D1705" w:rsidRPr="0025638A" w:rsidRDefault="001D1705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r w:rsidRPr="0025638A">
        <w:rPr>
          <w:rFonts w:asciiTheme="minorHAnsi" w:hAnsiTheme="minorHAnsi" w:cstheme="minorHAnsi"/>
          <w:b/>
          <w:color w:val="auto"/>
        </w:rPr>
        <w:t>Benešova 332, 664 42 Modřice</w:t>
      </w: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25638A">
        <w:rPr>
          <w:rFonts w:asciiTheme="minorHAnsi" w:hAnsiTheme="minorHAnsi" w:cstheme="minorHAnsi"/>
          <w:b/>
          <w:color w:val="auto"/>
          <w:sz w:val="36"/>
          <w:szCs w:val="36"/>
        </w:rPr>
        <w:t>ZÁPISNÍ LIST DO PRVNÍHO ROČNÍKU ZŠ</w:t>
      </w:r>
    </w:p>
    <w:p w:rsidR="001D1705" w:rsidRDefault="001D1705" w:rsidP="001D1705">
      <w:pPr>
        <w:pStyle w:val="Zkladntext21"/>
        <w:jc w:val="center"/>
        <w:rPr>
          <w:b/>
          <w:color w:val="auto"/>
        </w:rPr>
      </w:pPr>
    </w:p>
    <w:p w:rsidR="00663D9B" w:rsidRDefault="00663D9B" w:rsidP="001D1705">
      <w:pPr>
        <w:pStyle w:val="Zkladntext21"/>
        <w:jc w:val="center"/>
        <w:rPr>
          <w:b/>
          <w:color w:val="auto"/>
        </w:rPr>
      </w:pP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2122"/>
        <w:gridCol w:w="3118"/>
        <w:gridCol w:w="1843"/>
        <w:gridCol w:w="1984"/>
      </w:tblGrid>
      <w:tr w:rsidR="00320DD6" w:rsidRPr="0025638A" w:rsidTr="00320DD6">
        <w:tc>
          <w:tcPr>
            <w:tcW w:w="2122" w:type="dxa"/>
            <w:shd w:val="clear" w:color="auto" w:fill="F2F2F2" w:themeFill="background1" w:themeFillShade="F2"/>
          </w:tcPr>
          <w:p w:rsidR="00320DD6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320DD6" w:rsidRPr="0012641E" w:rsidRDefault="00320DD6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ŠKOLNÍ ROK</w:t>
            </w:r>
          </w:p>
        </w:tc>
        <w:tc>
          <w:tcPr>
            <w:tcW w:w="3118" w:type="dxa"/>
          </w:tcPr>
          <w:p w:rsidR="00320DD6" w:rsidRPr="0025638A" w:rsidRDefault="00360A4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2026/2027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20DD6" w:rsidRPr="0025638A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320DD6">
              <w:rPr>
                <w:rFonts w:cstheme="minorHAnsi"/>
                <w:b/>
                <w:sz w:val="24"/>
                <w:szCs w:val="24"/>
              </w:rPr>
              <w:t>Registrační číslo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DD6">
              <w:rPr>
                <w:rFonts w:cstheme="minorHAnsi"/>
                <w:i/>
                <w:sz w:val="24"/>
                <w:szCs w:val="24"/>
              </w:rPr>
              <w:t>(vyplní škola)</w:t>
            </w:r>
          </w:p>
        </w:tc>
        <w:tc>
          <w:tcPr>
            <w:tcW w:w="1984" w:type="dxa"/>
          </w:tcPr>
          <w:p w:rsidR="00320DD6" w:rsidRPr="0025638A" w:rsidRDefault="00694DC8" w:rsidP="007B56CC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="00360A4A">
              <w:rPr>
                <w:rFonts w:cstheme="minorHAnsi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   /202</w:t>
            </w:r>
            <w:r w:rsidR="00360A4A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:rsidR="001D1705" w:rsidRPr="0025638A" w:rsidRDefault="001D1705" w:rsidP="0025638A">
      <w:pPr>
        <w:pStyle w:val="Bezmezer"/>
        <w:rPr>
          <w:rFonts w:cstheme="minorHAnsi"/>
          <w:sz w:val="24"/>
          <w:szCs w:val="24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091"/>
        <w:gridCol w:w="31"/>
        <w:gridCol w:w="1417"/>
        <w:gridCol w:w="2126"/>
        <w:gridCol w:w="1360"/>
        <w:gridCol w:w="2037"/>
      </w:tblGrid>
      <w:tr w:rsidR="0025638A" w:rsidRPr="0025638A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25638A" w:rsidRPr="0012641E" w:rsidRDefault="0025638A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 xml:space="preserve">INFORMACE O DÍTĚTI </w:t>
            </w: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Jméno žáka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360A4A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Datum narození</w:t>
            </w:r>
          </w:p>
        </w:tc>
        <w:tc>
          <w:tcPr>
            <w:tcW w:w="3574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Rodné číslo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360A4A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Místo narození</w:t>
            </w:r>
          </w:p>
        </w:tc>
        <w:tc>
          <w:tcPr>
            <w:tcW w:w="3574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Okres 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Trvalé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Přechodné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360A4A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Národnost </w:t>
            </w:r>
          </w:p>
        </w:tc>
        <w:tc>
          <w:tcPr>
            <w:tcW w:w="3574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Státní občanství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12641E" w:rsidRDefault="00360A4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Povinné předškolní vzdělávání dítě plní (adresa školy):</w:t>
            </w:r>
          </w:p>
        </w:tc>
        <w:tc>
          <w:tcPr>
            <w:tcW w:w="6971" w:type="dxa"/>
            <w:gridSpan w:val="5"/>
          </w:tcPr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360A4A" w:rsidRPr="0025638A" w:rsidTr="00360A4A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360A4A" w:rsidRDefault="00360A4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Zaškolení </w:t>
            </w:r>
            <w:r w:rsidRPr="00663D9B">
              <w:rPr>
                <w:rFonts w:cstheme="minorHAnsi"/>
                <w:i/>
                <w:sz w:val="24"/>
                <w:szCs w:val="24"/>
              </w:rPr>
              <w:t>(zakroužkujte)</w:t>
            </w:r>
          </w:p>
        </w:tc>
        <w:tc>
          <w:tcPr>
            <w:tcW w:w="1448" w:type="dxa"/>
            <w:gridSpan w:val="2"/>
          </w:tcPr>
          <w:p w:rsidR="00360A4A" w:rsidRPr="0025638A" w:rsidRDefault="00360A4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nešestileté</w:t>
            </w:r>
            <w:proofErr w:type="spellEnd"/>
          </w:p>
        </w:tc>
        <w:tc>
          <w:tcPr>
            <w:tcW w:w="2126" w:type="dxa"/>
          </w:tcPr>
          <w:p w:rsidR="00360A4A" w:rsidRPr="0025638A" w:rsidRDefault="00360A4A" w:rsidP="00360A4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žádáme  odklad</w:t>
            </w:r>
            <w:proofErr w:type="gramEnd"/>
          </w:p>
        </w:tc>
        <w:tc>
          <w:tcPr>
            <w:tcW w:w="3397" w:type="dxa"/>
            <w:gridSpan w:val="2"/>
          </w:tcPr>
          <w:p w:rsidR="00360A4A" w:rsidRPr="0025638A" w:rsidRDefault="00360A4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nastupuje </w:t>
            </w:r>
            <w:proofErr w:type="gramStart"/>
            <w:r>
              <w:rPr>
                <w:rFonts w:cstheme="minorHAnsi"/>
                <w:sz w:val="24"/>
                <w:szCs w:val="24"/>
              </w:rPr>
              <w:t>po  odkladu</w:t>
            </w:r>
            <w:proofErr w:type="gramEnd"/>
          </w:p>
        </w:tc>
      </w:tr>
      <w:tr w:rsidR="0025638A" w:rsidRPr="0025638A" w:rsidTr="00360A4A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Logopedické obtíže</w:t>
            </w:r>
          </w:p>
        </w:tc>
        <w:tc>
          <w:tcPr>
            <w:tcW w:w="3574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Zdravotní pojišťovna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2F2F2" w:themeFill="background1" w:themeFillShade="F2"/>
          </w:tcPr>
          <w:p w:rsidR="0012641E" w:rsidRPr="00663D9B" w:rsidRDefault="0012641E" w:rsidP="0025638A">
            <w:pPr>
              <w:pStyle w:val="Bezmezer"/>
              <w:rPr>
                <w:rFonts w:cstheme="minorHAnsi"/>
                <w:i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>Zdravotní stav dítěte a jiné obtíže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663D9B">
              <w:rPr>
                <w:rFonts w:cstheme="minorHAnsi"/>
                <w:i/>
                <w:sz w:val="24"/>
                <w:szCs w:val="24"/>
              </w:rPr>
              <w:t>(např. alergie, epilepsie, diabetes, srdeční vady, psychické poruchy, ADHD, SPCH apod.)</w:t>
            </w: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360A4A" w:rsidRDefault="00360A4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8"/>
        </w:trPr>
        <w:tc>
          <w:tcPr>
            <w:tcW w:w="2091" w:type="dxa"/>
            <w:vMerge w:val="restart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Jméno a věk sourozenců</w:t>
            </w: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663D9B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t>MATKA</w:t>
            </w: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Bydliště </w:t>
            </w:r>
            <w:r w:rsidRPr="00663D9B">
              <w:rPr>
                <w:i/>
                <w:sz w:val="24"/>
                <w:szCs w:val="24"/>
              </w:rPr>
              <w:t>(pokud je odlišné od dítěte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360A4A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360A4A" w:rsidRDefault="00360A4A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</w:t>
            </w:r>
          </w:p>
          <w:p w:rsidR="00360A4A" w:rsidRDefault="00360A4A" w:rsidP="00663D9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4"/>
          </w:tcPr>
          <w:p w:rsidR="00360A4A" w:rsidRDefault="00360A4A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663D9B" w:rsidRPr="001D1705" w:rsidRDefault="00663D9B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63D9B" w:rsidTr="00663D9B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t>OTEC</w:t>
            </w: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</w:t>
            </w:r>
            <w:r w:rsidRPr="00663D9B">
              <w:rPr>
                <w:i/>
                <w:sz w:val="24"/>
                <w:szCs w:val="24"/>
              </w:rPr>
              <w:t xml:space="preserve"> (pokud je odlišné od dítěte)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360A4A" w:rsidTr="00815218">
        <w:tc>
          <w:tcPr>
            <w:tcW w:w="2122" w:type="dxa"/>
            <w:shd w:val="clear" w:color="auto" w:fill="F2F2F2" w:themeFill="background1" w:themeFillShade="F2"/>
          </w:tcPr>
          <w:p w:rsidR="00360A4A" w:rsidRDefault="00360A4A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</w:t>
            </w:r>
          </w:p>
          <w:p w:rsidR="00360A4A" w:rsidRDefault="00360A4A" w:rsidP="00663D9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940" w:type="dxa"/>
          </w:tcPr>
          <w:p w:rsidR="00360A4A" w:rsidRPr="00663D9B" w:rsidRDefault="00360A4A" w:rsidP="00663D9B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663D9B" w:rsidRPr="001D1705" w:rsidRDefault="001D1705" w:rsidP="001D1705">
      <w:pPr>
        <w:pStyle w:val="Zkladntext21"/>
        <w:jc w:val="left"/>
        <w:rPr>
          <w:b/>
          <w:color w:val="auto"/>
        </w:rPr>
      </w:pPr>
      <w:r w:rsidRPr="001D1705">
        <w:rPr>
          <w:b/>
          <w:color w:val="auto"/>
        </w:rPr>
        <w:t xml:space="preserve"> </w:t>
      </w:r>
    </w:p>
    <w:tbl>
      <w:tblPr>
        <w:tblStyle w:val="Svtl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663D9B" w:rsidRPr="00663D9B" w:rsidTr="00663D9B">
        <w:tc>
          <w:tcPr>
            <w:tcW w:w="906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PROHLÁŠENÍ ZÁKONNÝCH ZÁSTUPCŮ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360A4A" w:rsidRDefault="00663D9B" w:rsidP="00663D9B">
            <w:pPr>
              <w:pStyle w:val="Bezmezer"/>
            </w:pPr>
            <w:r w:rsidRPr="00360A4A">
              <w:t>Potvrzu</w:t>
            </w:r>
            <w:r w:rsidR="003927CE" w:rsidRPr="00360A4A">
              <w:t>ji správnost zapsaných údajů a d</w:t>
            </w:r>
            <w:r w:rsidRPr="00360A4A">
              <w:t>ávám svůj souhlas Základní škole Modřice, okres Brno-venkov, příspěvkové organizaci k tomu, aby zpracovávala a evidovala osobní údaje a osobní citlivé údaje mého dítěte ve smysl</w:t>
            </w:r>
            <w:r w:rsidR="00E52C86" w:rsidRPr="00360A4A">
              <w:t>u všech ustanovení zákona č. 110/2019</w:t>
            </w:r>
            <w:r w:rsidRPr="00360A4A">
              <w:t xml:space="preserve"> Sb. o ochraně osobních údajů v platném znění. </w:t>
            </w:r>
          </w:p>
        </w:tc>
      </w:tr>
      <w:tr w:rsidR="00663D9B" w:rsidRPr="00663D9B" w:rsidTr="00663D9B">
        <w:trPr>
          <w:trHeight w:val="829"/>
        </w:trPr>
        <w:tc>
          <w:tcPr>
            <w:tcW w:w="9062" w:type="dxa"/>
          </w:tcPr>
          <w:p w:rsidR="00663D9B" w:rsidRPr="00360A4A" w:rsidRDefault="00663D9B" w:rsidP="00663D9B">
            <w:pPr>
              <w:pStyle w:val="Bezmezer"/>
            </w:pPr>
            <w:r w:rsidRPr="00360A4A">
              <w:t>Dále dávám škole svůj souhlas k tomu, aby se třídou a mým dítětem mohli pracovat pracovníci školního poradenského pracoviště (školní speciální pedagog, školní psycholog, výchovný poradce, metodik prevence rizikového chování žáků).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360A4A" w:rsidRDefault="00663D9B" w:rsidP="003927CE">
            <w:pPr>
              <w:pStyle w:val="Bezmezer"/>
            </w:pPr>
            <w:r w:rsidRPr="00360A4A">
              <w:t>Svůj souhlas poskytuji pro účely vedení povinné dokumentace školy podle zákona č. 561/2004 Sb. školského zákona v platném znění, vedení nezbytné zdravotní dokumentace, pořádání mimoškolních akcí školy, přijímací řízení na střední školy, úrazové pojištění žáků, provedení psychologických vyšetření, zveřejňování údajů a fotografií a videí mého dítěte v propagačních materiálech</w:t>
            </w:r>
            <w:r w:rsidR="00694DC8" w:rsidRPr="00360A4A">
              <w:t xml:space="preserve"> školy, včetně webových</w:t>
            </w:r>
            <w:r w:rsidRPr="00360A4A">
              <w:t xml:space="preserve"> stránek školy</w:t>
            </w:r>
            <w:r w:rsidR="00694DC8" w:rsidRPr="00360A4A">
              <w:t xml:space="preserve"> a </w:t>
            </w:r>
            <w:r w:rsidR="003927CE" w:rsidRPr="00360A4A">
              <w:t>sociálních sítí</w:t>
            </w:r>
            <w:r w:rsidR="00694DC8" w:rsidRPr="00360A4A">
              <w:t xml:space="preserve"> školy</w:t>
            </w:r>
            <w:r w:rsidRPr="00360A4A">
              <w:t xml:space="preserve"> a pro jiné účely související s běžným chodem školy. </w:t>
            </w:r>
          </w:p>
        </w:tc>
      </w:tr>
      <w:tr w:rsidR="00663D9B" w:rsidRPr="00663D9B" w:rsidTr="00360A4A">
        <w:trPr>
          <w:trHeight w:val="813"/>
        </w:trPr>
        <w:tc>
          <w:tcPr>
            <w:tcW w:w="9062" w:type="dxa"/>
          </w:tcPr>
          <w:p w:rsidR="00663D9B" w:rsidRPr="00360A4A" w:rsidRDefault="00663D9B" w:rsidP="00FF773B">
            <w:pPr>
              <w:pStyle w:val="Bezmezer"/>
            </w:pPr>
            <w:r w:rsidRPr="00360A4A">
              <w:t xml:space="preserve">Souhlas poskytuji na celé období školní docházky mého dítěte na této škole a na zákonem stanovenou dobu, po kterou se tato dokumentace na škole povinně archivuje.  Byl jsem poučen o právech podle zákona č. </w:t>
            </w:r>
            <w:r w:rsidR="00FF773B" w:rsidRPr="00360A4A">
              <w:t>110/2019</w:t>
            </w:r>
            <w:r w:rsidRPr="00360A4A">
              <w:t xml:space="preserve"> Sb. </w:t>
            </w:r>
          </w:p>
        </w:tc>
      </w:tr>
    </w:tbl>
    <w:p w:rsidR="001D1705" w:rsidRDefault="001D1705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63D9B" w:rsidRPr="00663D9B" w:rsidTr="00170253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Podpis zákonného zástupce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lastRenderedPageBreak/>
              <w:t xml:space="preserve">Správnost ověřil </w:t>
            </w:r>
            <w:r w:rsidRPr="00663D9B">
              <w:rPr>
                <w:rFonts w:asciiTheme="minorHAnsi" w:hAnsiTheme="minorHAnsi" w:cstheme="minorHAnsi"/>
                <w:i/>
                <w:color w:val="auto"/>
              </w:rPr>
              <w:t>(vyplní škola)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663D9B" w:rsidRDefault="00663D9B" w:rsidP="00360A4A">
      <w:pPr>
        <w:pStyle w:val="Zkladntext21"/>
        <w:jc w:val="left"/>
        <w:rPr>
          <w:b/>
          <w:color w:val="auto"/>
        </w:rPr>
      </w:pPr>
    </w:p>
    <w:sectPr w:rsidR="0066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05"/>
    <w:rsid w:val="000F5286"/>
    <w:rsid w:val="0012641E"/>
    <w:rsid w:val="001931CD"/>
    <w:rsid w:val="001D1705"/>
    <w:rsid w:val="0025638A"/>
    <w:rsid w:val="00320DD6"/>
    <w:rsid w:val="00360A4A"/>
    <w:rsid w:val="003927CE"/>
    <w:rsid w:val="005D4B59"/>
    <w:rsid w:val="00663D9B"/>
    <w:rsid w:val="00694DC8"/>
    <w:rsid w:val="006D4361"/>
    <w:rsid w:val="007B56CC"/>
    <w:rsid w:val="00815218"/>
    <w:rsid w:val="00986EFE"/>
    <w:rsid w:val="00A61D26"/>
    <w:rsid w:val="00C46C42"/>
    <w:rsid w:val="00C526CD"/>
    <w:rsid w:val="00DE19E9"/>
    <w:rsid w:val="00E52C86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65BF"/>
  <w15:chartTrackingRefBased/>
  <w15:docId w15:val="{467C1930-6717-49FF-BC4C-A9865D2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D170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D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D17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25638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F902-E4CB-4CF9-9882-64E2AD6F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cp:lastPrinted>2023-02-22T13:15:00Z</cp:lastPrinted>
  <dcterms:created xsi:type="dcterms:W3CDTF">2025-12-15T09:31:00Z</dcterms:created>
  <dcterms:modified xsi:type="dcterms:W3CDTF">2025-12-15T09:31:00Z</dcterms:modified>
</cp:coreProperties>
</file>